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749" w:rsidRDefault="00680749" w:rsidP="000B78DE">
      <w:pPr>
        <w:pStyle w:val="p1"/>
        <w:shd w:val="clear" w:color="auto" w:fill="F5F5F5"/>
        <w:spacing w:before="0" w:beforeAutospacing="0" w:after="150" w:afterAutospacing="0"/>
        <w:ind w:firstLine="708"/>
        <w:jc w:val="both"/>
        <w:rPr>
          <w:rStyle w:val="s1"/>
          <w:b/>
          <w:sz w:val="28"/>
          <w:szCs w:val="28"/>
          <w:lang w:val="uk-UA"/>
        </w:rPr>
      </w:pPr>
      <w:bookmarkStart w:id="0" w:name="_GoBack"/>
      <w:bookmarkEnd w:id="0"/>
      <w:r w:rsidRPr="00680749">
        <w:rPr>
          <w:rStyle w:val="s1"/>
          <w:b/>
          <w:sz w:val="28"/>
          <w:szCs w:val="28"/>
          <w:lang w:val="uk-UA"/>
        </w:rPr>
        <w:t>Стипендіальна програма від Уряду Республіки Казахстан</w:t>
      </w:r>
    </w:p>
    <w:p w:rsidR="00680749" w:rsidRDefault="00680749" w:rsidP="00680749">
      <w:pPr>
        <w:pStyle w:val="p1"/>
        <w:shd w:val="clear" w:color="auto" w:fill="F5F5F5"/>
        <w:spacing w:before="0" w:beforeAutospacing="0" w:after="150" w:afterAutospacing="0"/>
        <w:ind w:firstLine="708"/>
        <w:jc w:val="center"/>
        <w:rPr>
          <w:rStyle w:val="s1"/>
          <w:b/>
          <w:color w:val="FF0000"/>
          <w:sz w:val="28"/>
          <w:szCs w:val="28"/>
          <w:lang w:val="uk-UA"/>
        </w:rPr>
      </w:pPr>
      <w:r w:rsidRPr="00680749">
        <w:rPr>
          <w:rStyle w:val="s1"/>
          <w:b/>
          <w:color w:val="FF0000"/>
          <w:sz w:val="28"/>
          <w:szCs w:val="28"/>
          <w:lang w:val="uk-UA"/>
        </w:rPr>
        <w:t>дедлайн: 20.05.17</w:t>
      </w:r>
    </w:p>
    <w:p w:rsidR="009C1C2D" w:rsidRPr="00680749" w:rsidRDefault="000A344D" w:rsidP="00680749">
      <w:pPr>
        <w:pStyle w:val="p1"/>
        <w:shd w:val="clear" w:color="auto" w:fill="F5F5F5"/>
        <w:spacing w:before="0" w:beforeAutospacing="0" w:after="150" w:afterAutospacing="0"/>
        <w:ind w:firstLine="708"/>
        <w:jc w:val="center"/>
        <w:rPr>
          <w:rStyle w:val="s1"/>
          <w:b/>
          <w:color w:val="FF0000"/>
          <w:sz w:val="28"/>
          <w:szCs w:val="28"/>
          <w:lang w:val="uk-UA"/>
        </w:rPr>
      </w:pPr>
      <w:r w:rsidRPr="000A344D">
        <w:rPr>
          <w:rStyle w:val="s1"/>
          <w:b/>
          <w:noProof/>
          <w:color w:val="FF0000"/>
          <w:sz w:val="28"/>
          <w:szCs w:val="28"/>
          <w:lang w:val="uk-UA" w:eastAsia="uk-UA"/>
        </w:rPr>
        <w:drawing>
          <wp:inline distT="0" distB="0" distL="0" distR="0">
            <wp:extent cx="3714750" cy="2476500"/>
            <wp:effectExtent l="0" t="0" r="0" b="0"/>
            <wp:docPr id="1" name="Рисунок 1" descr="C:\Users\admin-pc\Desktop\новина Казахстан, Словаччина\Bratislav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dmin-pc\Desktop\новина Казахстан, Словаччина\Bratislava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8DE" w:rsidRPr="000B78DE" w:rsidRDefault="000B78DE" w:rsidP="000B78DE">
      <w:pPr>
        <w:pStyle w:val="p1"/>
        <w:shd w:val="clear" w:color="auto" w:fill="F5F5F5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680749">
        <w:rPr>
          <w:rStyle w:val="s1"/>
          <w:sz w:val="28"/>
          <w:szCs w:val="28"/>
          <w:lang w:val="uk-UA"/>
        </w:rPr>
        <w:t>Уряд Республіки Казахстан в рамках Угоди між Міністерством освіти і науки України та Міністерством освіти і науки Республіки Казахстан про співпрацю в галузі освіти і науки виділяє в 2017-2018 навчальному році 40</w:t>
      </w:r>
      <w:r w:rsidRPr="00680749">
        <w:rPr>
          <w:rStyle w:val="s1"/>
          <w:sz w:val="28"/>
          <w:szCs w:val="28"/>
          <w:lang w:val="en-US"/>
        </w:rPr>
        <w:t> </w:t>
      </w:r>
      <w:r w:rsidRPr="00680749">
        <w:rPr>
          <w:rStyle w:val="s1"/>
          <w:sz w:val="28"/>
          <w:szCs w:val="28"/>
          <w:lang w:val="uk-UA"/>
        </w:rPr>
        <w:t xml:space="preserve">стипендій для навчання громадян України у вищих навчальних закладах Республіки Казахстан за програмами бакалаврату – 30, магістратури – 10. </w:t>
      </w:r>
      <w:r w:rsidRPr="000B78DE">
        <w:rPr>
          <w:rStyle w:val="s1"/>
          <w:sz w:val="28"/>
          <w:szCs w:val="28"/>
        </w:rPr>
        <w:t>Вибір навчального закладу і спеціальності залишаються за кандидатами.</w:t>
      </w:r>
    </w:p>
    <w:p w:rsidR="000B78DE" w:rsidRPr="000B78DE" w:rsidRDefault="000B78DE" w:rsidP="000B78DE">
      <w:pPr>
        <w:pStyle w:val="p1"/>
        <w:shd w:val="clear" w:color="auto" w:fill="F5F5F5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0B78DE">
        <w:rPr>
          <w:rStyle w:val="s1"/>
          <w:sz w:val="28"/>
          <w:szCs w:val="28"/>
        </w:rPr>
        <w:t>Для участі в конкурсі кандидатам необхідно подати такі документи:</w:t>
      </w:r>
    </w:p>
    <w:p w:rsidR="000B78DE" w:rsidRPr="000B78DE" w:rsidRDefault="000B78DE" w:rsidP="000B78DE">
      <w:pPr>
        <w:pStyle w:val="p1"/>
        <w:shd w:val="clear" w:color="auto" w:fill="F5F5F5"/>
        <w:spacing w:before="0" w:beforeAutospacing="0" w:after="150" w:afterAutospacing="0"/>
        <w:jc w:val="both"/>
        <w:rPr>
          <w:sz w:val="28"/>
          <w:szCs w:val="28"/>
        </w:rPr>
      </w:pPr>
      <w:r w:rsidRPr="000B78DE">
        <w:rPr>
          <w:rStyle w:val="s1"/>
          <w:sz w:val="28"/>
          <w:szCs w:val="28"/>
        </w:rPr>
        <w:t>- </w:t>
      </w:r>
      <w:hyperlink r:id="rId6" w:history="1">
        <w:r w:rsidRPr="00B062A7">
          <w:rPr>
            <w:rStyle w:val="a4"/>
            <w:bCs/>
            <w:color w:val="auto"/>
            <w:sz w:val="28"/>
            <w:szCs w:val="28"/>
            <w:u w:val="none"/>
          </w:rPr>
          <w:t>Анкета</w:t>
        </w:r>
      </w:hyperlink>
      <w:r w:rsidRPr="00B062A7">
        <w:rPr>
          <w:rStyle w:val="apple-converted-space"/>
          <w:sz w:val="28"/>
          <w:szCs w:val="28"/>
        </w:rPr>
        <w:t> </w:t>
      </w:r>
      <w:r w:rsidRPr="000B78DE">
        <w:rPr>
          <w:rStyle w:val="s2"/>
          <w:sz w:val="28"/>
          <w:szCs w:val="28"/>
        </w:rPr>
        <w:t>встановленого зразка</w:t>
      </w:r>
      <w:r w:rsidRPr="000B78DE">
        <w:rPr>
          <w:rStyle w:val="s1"/>
          <w:sz w:val="28"/>
          <w:szCs w:val="28"/>
        </w:rPr>
        <w:t>, заповнена друкованими літерами з фотографією, прикріпленою у правому верхньому кутку анкети (російською мовою);</w:t>
      </w:r>
    </w:p>
    <w:p w:rsidR="000B78DE" w:rsidRPr="000B78DE" w:rsidRDefault="000B78DE" w:rsidP="000B78DE">
      <w:pPr>
        <w:pStyle w:val="p1"/>
        <w:shd w:val="clear" w:color="auto" w:fill="F5F5F5"/>
        <w:spacing w:before="0" w:beforeAutospacing="0" w:after="150" w:afterAutospacing="0"/>
        <w:jc w:val="both"/>
        <w:rPr>
          <w:sz w:val="28"/>
          <w:szCs w:val="28"/>
        </w:rPr>
      </w:pPr>
      <w:r w:rsidRPr="000B78DE">
        <w:rPr>
          <w:rStyle w:val="s1"/>
          <w:sz w:val="28"/>
          <w:szCs w:val="28"/>
        </w:rPr>
        <w:t>- Копії документів про освіту із зазначенням предметів і отриманих оцінок (балів); студентам, які не отримали дипломи про освіту, подати довідку з навчального закладу разом із випискою із залікової книжки та копію шкільного атестата з додатком (документ про освіту бажано перекласти російською мовою, завірення нотаріусом не вимагається);</w:t>
      </w:r>
    </w:p>
    <w:p w:rsidR="000B78DE" w:rsidRPr="000B78DE" w:rsidRDefault="000B78DE" w:rsidP="000B78DE">
      <w:pPr>
        <w:pStyle w:val="p1"/>
        <w:shd w:val="clear" w:color="auto" w:fill="F5F5F5"/>
        <w:spacing w:before="0" w:beforeAutospacing="0" w:after="150" w:afterAutospacing="0"/>
        <w:jc w:val="both"/>
        <w:rPr>
          <w:sz w:val="28"/>
          <w:szCs w:val="28"/>
        </w:rPr>
      </w:pPr>
      <w:r w:rsidRPr="000B78DE">
        <w:rPr>
          <w:rStyle w:val="s1"/>
          <w:sz w:val="28"/>
          <w:szCs w:val="28"/>
        </w:rPr>
        <w:t xml:space="preserve">- Медична довідка, видана офіційним органом охорони здоров’я </w:t>
      </w:r>
      <w:r w:rsidR="006D5106">
        <w:rPr>
          <w:rStyle w:val="s1"/>
          <w:sz w:val="28"/>
          <w:szCs w:val="28"/>
          <w:lang w:val="uk-UA"/>
        </w:rPr>
        <w:t>України</w:t>
      </w:r>
      <w:r w:rsidRPr="000B78DE">
        <w:rPr>
          <w:rStyle w:val="s1"/>
          <w:sz w:val="28"/>
          <w:szCs w:val="28"/>
        </w:rPr>
        <w:t>;</w:t>
      </w:r>
    </w:p>
    <w:p w:rsidR="000B78DE" w:rsidRPr="000B78DE" w:rsidRDefault="000B78DE" w:rsidP="000B78DE">
      <w:pPr>
        <w:pStyle w:val="p1"/>
        <w:shd w:val="clear" w:color="auto" w:fill="F5F5F5"/>
        <w:spacing w:before="0" w:beforeAutospacing="0" w:after="150" w:afterAutospacing="0"/>
        <w:jc w:val="both"/>
        <w:rPr>
          <w:sz w:val="28"/>
          <w:szCs w:val="28"/>
        </w:rPr>
      </w:pPr>
      <w:r w:rsidRPr="000B78DE">
        <w:rPr>
          <w:rStyle w:val="s1"/>
          <w:sz w:val="28"/>
          <w:szCs w:val="28"/>
        </w:rPr>
        <w:t>- Медична довідка про відсутність вірусу імунодефіциту людини (ВІЛ-інфекція) і захворювання СНІД, видана офіційним органом охорони здоров'я країни проживання кандидата;</w:t>
      </w:r>
    </w:p>
    <w:p w:rsidR="000B78DE" w:rsidRPr="000B78DE" w:rsidRDefault="000B78DE" w:rsidP="000B78DE">
      <w:pPr>
        <w:pStyle w:val="p1"/>
        <w:shd w:val="clear" w:color="auto" w:fill="F5F5F5"/>
        <w:spacing w:before="0" w:beforeAutospacing="0" w:after="150" w:afterAutospacing="0"/>
        <w:jc w:val="both"/>
        <w:rPr>
          <w:sz w:val="28"/>
          <w:szCs w:val="28"/>
        </w:rPr>
      </w:pPr>
      <w:r w:rsidRPr="000B78DE">
        <w:rPr>
          <w:rStyle w:val="s1"/>
          <w:sz w:val="28"/>
          <w:szCs w:val="28"/>
        </w:rPr>
        <w:t>- Мотиваційний лист (українською мовою);</w:t>
      </w:r>
    </w:p>
    <w:p w:rsidR="000B78DE" w:rsidRDefault="000B78DE" w:rsidP="000B78DE">
      <w:pPr>
        <w:pStyle w:val="p1"/>
        <w:shd w:val="clear" w:color="auto" w:fill="F5F5F5"/>
        <w:spacing w:before="0" w:beforeAutospacing="0" w:after="150" w:afterAutospacing="0"/>
        <w:jc w:val="both"/>
        <w:rPr>
          <w:rStyle w:val="s1"/>
          <w:sz w:val="28"/>
          <w:szCs w:val="28"/>
        </w:rPr>
      </w:pPr>
      <w:r w:rsidRPr="000B78DE">
        <w:rPr>
          <w:rStyle w:val="s1"/>
          <w:sz w:val="28"/>
          <w:szCs w:val="28"/>
        </w:rPr>
        <w:t>- Копії сторінок українського та закордонного паспорта кандидата.</w:t>
      </w:r>
    </w:p>
    <w:p w:rsidR="000B78DE" w:rsidRDefault="000B78DE" w:rsidP="000B78DE">
      <w:pPr>
        <w:pStyle w:val="p1"/>
        <w:shd w:val="clear" w:color="auto" w:fill="F5F5F5"/>
        <w:spacing w:before="0" w:beforeAutospacing="0" w:after="150" w:afterAutospacing="0"/>
        <w:jc w:val="both"/>
        <w:rPr>
          <w:rStyle w:val="s1"/>
          <w:sz w:val="28"/>
          <w:szCs w:val="28"/>
        </w:rPr>
      </w:pPr>
    </w:p>
    <w:p w:rsidR="000B78DE" w:rsidRPr="000B78DE" w:rsidRDefault="000B78DE" w:rsidP="000B78DE">
      <w:pPr>
        <w:pStyle w:val="p1"/>
        <w:shd w:val="clear" w:color="auto" w:fill="F5F5F5"/>
        <w:spacing w:before="0" w:beforeAutospacing="0" w:after="150" w:afterAutospacing="0"/>
        <w:jc w:val="right"/>
        <w:rPr>
          <w:i/>
          <w:sz w:val="28"/>
          <w:szCs w:val="28"/>
          <w:lang w:val="uk-UA"/>
        </w:rPr>
      </w:pPr>
      <w:r w:rsidRPr="000B78DE">
        <w:rPr>
          <w:rStyle w:val="s1"/>
          <w:i/>
          <w:sz w:val="28"/>
          <w:szCs w:val="28"/>
          <w:lang w:val="uk-UA"/>
        </w:rPr>
        <w:t>За детальнішою інформацією звертатися у відділ наукових досліджень, інновацій та міжнародного співробітництва</w:t>
      </w:r>
    </w:p>
    <w:p w:rsidR="00322DEA" w:rsidRDefault="00322DEA" w:rsidP="000B78D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80749" w:rsidRDefault="00680749" w:rsidP="000B78D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5106" w:rsidRDefault="00680749" w:rsidP="00680749">
      <w:pPr>
        <w:pBdr>
          <w:bottom w:val="single" w:sz="6" w:space="19" w:color="CBCBCB"/>
        </w:pBdr>
        <w:shd w:val="clear" w:color="auto" w:fill="F5F5F5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50505"/>
          <w:kern w:val="36"/>
          <w:sz w:val="28"/>
          <w:szCs w:val="28"/>
          <w:lang w:eastAsia="ru-RU"/>
        </w:rPr>
      </w:pPr>
      <w:r w:rsidRPr="00680749">
        <w:rPr>
          <w:rFonts w:ascii="Times New Roman" w:hAnsi="Times New Roman"/>
          <w:b/>
          <w:bCs/>
          <w:color w:val="050505"/>
          <w:kern w:val="36"/>
          <w:sz w:val="28"/>
          <w:szCs w:val="28"/>
          <w:lang w:eastAsia="ru-RU"/>
        </w:rPr>
        <w:t xml:space="preserve">Словацька Республіка надає громадянам України стипендії на 2017/2018 академічний рік для навчання у </w:t>
      </w:r>
      <w:r w:rsidR="006D5106">
        <w:rPr>
          <w:rFonts w:ascii="Times New Roman" w:hAnsi="Times New Roman"/>
          <w:b/>
          <w:bCs/>
          <w:color w:val="050505"/>
          <w:kern w:val="36"/>
          <w:sz w:val="28"/>
          <w:szCs w:val="28"/>
          <w:lang w:val="uk-UA" w:eastAsia="ru-RU"/>
        </w:rPr>
        <w:t xml:space="preserve">своїх </w:t>
      </w:r>
      <w:r w:rsidRPr="00680749">
        <w:rPr>
          <w:rFonts w:ascii="Times New Roman" w:hAnsi="Times New Roman"/>
          <w:b/>
          <w:bCs/>
          <w:color w:val="050505"/>
          <w:kern w:val="36"/>
          <w:sz w:val="28"/>
          <w:szCs w:val="28"/>
          <w:lang w:eastAsia="ru-RU"/>
        </w:rPr>
        <w:t xml:space="preserve">вишах </w:t>
      </w:r>
    </w:p>
    <w:p w:rsidR="00680749" w:rsidRDefault="00680749" w:rsidP="00680749">
      <w:pPr>
        <w:pBdr>
          <w:bottom w:val="single" w:sz="6" w:space="19" w:color="CBCBCB"/>
        </w:pBdr>
        <w:shd w:val="clear" w:color="auto" w:fill="F5F5F5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FF0000"/>
          <w:kern w:val="36"/>
          <w:sz w:val="28"/>
          <w:szCs w:val="28"/>
          <w:lang w:val="uk-UA" w:eastAsia="ru-RU"/>
        </w:rPr>
      </w:pPr>
      <w:r w:rsidRPr="00680749">
        <w:rPr>
          <w:rFonts w:ascii="Times New Roman" w:hAnsi="Times New Roman"/>
          <w:b/>
          <w:bCs/>
          <w:color w:val="FF0000"/>
          <w:kern w:val="36"/>
          <w:sz w:val="28"/>
          <w:szCs w:val="28"/>
          <w:lang w:val="uk-UA" w:eastAsia="ru-RU"/>
        </w:rPr>
        <w:t>дедлайн: 30.05.2017</w:t>
      </w:r>
    </w:p>
    <w:p w:rsidR="009C1C2D" w:rsidRDefault="009C1C2D" w:rsidP="00680749">
      <w:pPr>
        <w:pBdr>
          <w:bottom w:val="single" w:sz="6" w:space="19" w:color="CBCBCB"/>
        </w:pBdr>
        <w:shd w:val="clear" w:color="auto" w:fill="F5F5F5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FF0000"/>
          <w:kern w:val="36"/>
          <w:sz w:val="28"/>
          <w:szCs w:val="28"/>
          <w:lang w:val="uk-UA" w:eastAsia="ru-RU"/>
        </w:rPr>
      </w:pPr>
    </w:p>
    <w:p w:rsidR="009C1C2D" w:rsidRPr="00680749" w:rsidRDefault="000A344D" w:rsidP="00680749">
      <w:pPr>
        <w:pBdr>
          <w:bottom w:val="single" w:sz="6" w:space="19" w:color="CBCBCB"/>
        </w:pBdr>
        <w:shd w:val="clear" w:color="auto" w:fill="F5F5F5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FF0000"/>
          <w:kern w:val="36"/>
          <w:sz w:val="28"/>
          <w:szCs w:val="28"/>
          <w:lang w:val="uk-UA" w:eastAsia="ru-RU"/>
        </w:rPr>
      </w:pPr>
      <w:r w:rsidRPr="000A344D">
        <w:rPr>
          <w:rFonts w:ascii="Times New Roman" w:hAnsi="Times New Roman"/>
          <w:b/>
          <w:noProof/>
          <w:color w:val="FF0000"/>
          <w:kern w:val="36"/>
          <w:sz w:val="28"/>
          <w:szCs w:val="28"/>
          <w:lang w:val="uk-UA" w:eastAsia="uk-UA"/>
        </w:rPr>
        <w:drawing>
          <wp:inline distT="0" distB="0" distL="0" distR="0">
            <wp:extent cx="3686175" cy="2457450"/>
            <wp:effectExtent l="0" t="0" r="0" b="0"/>
            <wp:docPr id="2" name="Рисунок 2" descr="C:\Users\admin-pc\Desktop\новина Казахстан, Словаччина\Казахст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admin-pc\Desktop\новина Казахстан, Словаччина\Казахстан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749" w:rsidRPr="009C1C2D" w:rsidRDefault="00680749" w:rsidP="003037B1">
      <w:pPr>
        <w:pStyle w:val="justifyfull"/>
        <w:shd w:val="clear" w:color="auto" w:fill="F5F5F5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9C1C2D">
        <w:rPr>
          <w:sz w:val="28"/>
          <w:szCs w:val="28"/>
          <w:lang w:val="uk-UA"/>
        </w:rPr>
        <w:t>Уряд Словацької Республіки в межах офіційної допомоги в цілях розвитку (</w:t>
      </w:r>
      <w:r w:rsidRPr="00680749">
        <w:rPr>
          <w:sz w:val="28"/>
          <w:szCs w:val="28"/>
        </w:rPr>
        <w:t>Official</w:t>
      </w:r>
      <w:r w:rsidRPr="009C1C2D">
        <w:rPr>
          <w:sz w:val="28"/>
          <w:szCs w:val="28"/>
          <w:lang w:val="uk-UA"/>
        </w:rPr>
        <w:t xml:space="preserve"> </w:t>
      </w:r>
      <w:r w:rsidRPr="00680749">
        <w:rPr>
          <w:sz w:val="28"/>
          <w:szCs w:val="28"/>
        </w:rPr>
        <w:t>Development</w:t>
      </w:r>
      <w:r w:rsidRPr="009C1C2D">
        <w:rPr>
          <w:sz w:val="28"/>
          <w:szCs w:val="28"/>
          <w:lang w:val="uk-UA"/>
        </w:rPr>
        <w:t xml:space="preserve"> </w:t>
      </w:r>
      <w:r w:rsidRPr="00680749">
        <w:rPr>
          <w:sz w:val="28"/>
          <w:szCs w:val="28"/>
        </w:rPr>
        <w:t>Assistance</w:t>
      </w:r>
      <w:r w:rsidRPr="009C1C2D">
        <w:rPr>
          <w:sz w:val="28"/>
          <w:szCs w:val="28"/>
          <w:lang w:val="uk-UA"/>
        </w:rPr>
        <w:t xml:space="preserve">, </w:t>
      </w:r>
      <w:r w:rsidRPr="00680749">
        <w:rPr>
          <w:sz w:val="28"/>
          <w:szCs w:val="28"/>
        </w:rPr>
        <w:t>ODA</w:t>
      </w:r>
      <w:r w:rsidRPr="009C1C2D">
        <w:rPr>
          <w:sz w:val="28"/>
          <w:szCs w:val="28"/>
          <w:lang w:val="uk-UA"/>
        </w:rPr>
        <w:t xml:space="preserve">) надає стипендії </w:t>
      </w:r>
      <w:r w:rsidR="006D5106" w:rsidRPr="009C1C2D">
        <w:rPr>
          <w:sz w:val="28"/>
          <w:szCs w:val="28"/>
          <w:lang w:val="uk-UA"/>
        </w:rPr>
        <w:t>громадянам України на навчання у</w:t>
      </w:r>
      <w:r w:rsidRPr="009C1C2D">
        <w:rPr>
          <w:sz w:val="28"/>
          <w:szCs w:val="28"/>
          <w:lang w:val="uk-UA"/>
        </w:rPr>
        <w:t xml:space="preserve"> 2017/2018 академічному році у вищих навчальних закладах Словаччини.</w:t>
      </w:r>
    </w:p>
    <w:p w:rsidR="00680749" w:rsidRPr="00680749" w:rsidRDefault="00680749" w:rsidP="00680749">
      <w:pPr>
        <w:pStyle w:val="justifyfull"/>
        <w:shd w:val="clear" w:color="auto" w:fill="F5F5F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80749">
        <w:rPr>
          <w:sz w:val="28"/>
          <w:szCs w:val="28"/>
          <w:lang w:val="uk-UA"/>
        </w:rPr>
        <w:t xml:space="preserve">      </w:t>
      </w:r>
      <w:r w:rsidRPr="00680749">
        <w:rPr>
          <w:sz w:val="28"/>
          <w:szCs w:val="28"/>
        </w:rPr>
        <w:t>Заявки на отримання стипендії подаються в електронній формі.</w:t>
      </w:r>
      <w:r w:rsidRPr="00680749">
        <w:rPr>
          <w:rStyle w:val="apple-converted-space"/>
          <w:sz w:val="28"/>
          <w:szCs w:val="28"/>
        </w:rPr>
        <w:t> </w:t>
      </w:r>
      <w:r w:rsidRPr="00680749">
        <w:rPr>
          <w:sz w:val="28"/>
          <w:szCs w:val="28"/>
          <w:shd w:val="clear" w:color="auto" w:fill="F5F5F5"/>
        </w:rPr>
        <w:t>Звертаємо вашу увагу, що Міністерство освіти і науки України прийматиме заявки у електронному та паперовому форматі.</w:t>
      </w:r>
      <w:r w:rsidRPr="00680749">
        <w:rPr>
          <w:sz w:val="28"/>
          <w:szCs w:val="28"/>
        </w:rPr>
        <w:t xml:space="preserve"> Умовою отримання стипендії Уряду Словацької Республіки є володіння словацькою мовою на необхідному рівні та прийняття на навчання за обраною навчальною програмою до публічного </w:t>
      </w:r>
      <w:r w:rsidR="006D5106">
        <w:rPr>
          <w:sz w:val="28"/>
          <w:szCs w:val="28"/>
          <w:lang w:val="uk-UA"/>
        </w:rPr>
        <w:t xml:space="preserve">ВНЗ </w:t>
      </w:r>
      <w:r w:rsidRPr="00680749">
        <w:rPr>
          <w:sz w:val="28"/>
          <w:szCs w:val="28"/>
        </w:rPr>
        <w:t>в Словацькій Республіці.</w:t>
      </w:r>
    </w:p>
    <w:p w:rsidR="00680749" w:rsidRPr="00680749" w:rsidRDefault="00680749" w:rsidP="003037B1">
      <w:pPr>
        <w:pStyle w:val="justifyfull"/>
        <w:shd w:val="clear" w:color="auto" w:fill="F5F5F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80749">
        <w:rPr>
          <w:sz w:val="28"/>
          <w:szCs w:val="28"/>
        </w:rPr>
        <w:t>З метою вивчення словацької мови апліканти на отримання стипендії Уряду Словацької Республіки мають можливість пройти інтенсивний курс словацької мови та фахових предметів. Для осіб, які пройшли конкурсний відбір, курс є безкоштовним. Організовує його Відділення мовної та фахової підготовки Центру подальшої освіти Братиславського Університету ім. Коменського з 01.09.2017 до 30.06.2018.</w:t>
      </w:r>
    </w:p>
    <w:p w:rsidR="00680749" w:rsidRPr="00680749" w:rsidRDefault="00680749" w:rsidP="003037B1">
      <w:pPr>
        <w:pStyle w:val="justifyfull"/>
        <w:shd w:val="clear" w:color="auto" w:fill="F5F5F5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680749">
        <w:rPr>
          <w:sz w:val="28"/>
          <w:szCs w:val="28"/>
          <w:shd w:val="clear" w:color="auto" w:fill="F5F5F5"/>
          <w:lang w:val="uk-UA"/>
        </w:rPr>
        <w:t xml:space="preserve">Особа, яка пройшла відбір, після прибуття на навчання до Словаччини повинна пред'явити Департаменту міжнародного співробітництва та європейських справ Міністерства освіти, науки, досліджень і спорту Словацької Республіки оригінали надісланих електронною поштою документів. </w:t>
      </w:r>
      <w:r w:rsidRPr="00680749">
        <w:rPr>
          <w:sz w:val="28"/>
          <w:szCs w:val="28"/>
          <w:shd w:val="clear" w:color="auto" w:fill="F5F5F5"/>
        </w:rPr>
        <w:t>Звертаємо увагу, що без пред'явлення оригіналів документів є неможливою виплата стипендії.</w:t>
      </w:r>
    </w:p>
    <w:p w:rsidR="003037B1" w:rsidRPr="000B78DE" w:rsidRDefault="003037B1" w:rsidP="003037B1">
      <w:pPr>
        <w:pStyle w:val="p1"/>
        <w:shd w:val="clear" w:color="auto" w:fill="F5F5F5"/>
        <w:spacing w:before="0" w:beforeAutospacing="0" w:after="150" w:afterAutospacing="0"/>
        <w:jc w:val="right"/>
        <w:rPr>
          <w:i/>
          <w:sz w:val="28"/>
          <w:szCs w:val="28"/>
          <w:lang w:val="uk-UA"/>
        </w:rPr>
      </w:pPr>
      <w:r w:rsidRPr="000B78DE">
        <w:rPr>
          <w:rStyle w:val="s1"/>
          <w:i/>
          <w:sz w:val="28"/>
          <w:szCs w:val="28"/>
          <w:lang w:val="uk-UA"/>
        </w:rPr>
        <w:lastRenderedPageBreak/>
        <w:t>За детальнішою інформацією звертатися у відділ наукових досліджень, інновацій та міжнародного співробітництва</w:t>
      </w:r>
    </w:p>
    <w:p w:rsidR="00680749" w:rsidRPr="00680749" w:rsidRDefault="00680749" w:rsidP="00680749">
      <w:pPr>
        <w:pBdr>
          <w:bottom w:val="single" w:sz="6" w:space="19" w:color="CBCBCB"/>
        </w:pBdr>
        <w:shd w:val="clear" w:color="auto" w:fill="F5F5F5"/>
        <w:spacing w:after="375" w:line="276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val="uk-UA" w:eastAsia="ru-RU"/>
        </w:rPr>
      </w:pPr>
    </w:p>
    <w:p w:rsidR="00680749" w:rsidRPr="003037B1" w:rsidRDefault="00680749" w:rsidP="00680749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sectPr w:rsidR="00680749" w:rsidRPr="00303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8C"/>
    <w:rsid w:val="0005608C"/>
    <w:rsid w:val="000A344D"/>
    <w:rsid w:val="000B78DE"/>
    <w:rsid w:val="001A7A01"/>
    <w:rsid w:val="002608CC"/>
    <w:rsid w:val="003037B1"/>
    <w:rsid w:val="00322DEA"/>
    <w:rsid w:val="004506C1"/>
    <w:rsid w:val="00460AB1"/>
    <w:rsid w:val="00680749"/>
    <w:rsid w:val="006D5106"/>
    <w:rsid w:val="00726BC1"/>
    <w:rsid w:val="009C1C2D"/>
    <w:rsid w:val="00B0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86A8CA-974C-4559-B228-9BF0CE11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link w:val="10"/>
    <w:uiPriority w:val="9"/>
    <w:qFormat/>
    <w:rsid w:val="0068074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80749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customStyle="1" w:styleId="p1">
    <w:name w:val="p1"/>
    <w:basedOn w:val="a"/>
    <w:rsid w:val="000B78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0B78DE"/>
    <w:rPr>
      <w:rFonts w:cs="Times New Roman"/>
    </w:rPr>
  </w:style>
  <w:style w:type="character" w:customStyle="1" w:styleId="s2">
    <w:name w:val="s2"/>
    <w:basedOn w:val="a0"/>
    <w:rsid w:val="000B78DE"/>
    <w:rPr>
      <w:rFonts w:cs="Times New Roman"/>
    </w:rPr>
  </w:style>
  <w:style w:type="character" w:styleId="a3">
    <w:name w:val="Strong"/>
    <w:basedOn w:val="a0"/>
    <w:uiPriority w:val="22"/>
    <w:qFormat/>
    <w:rsid w:val="000B78DE"/>
    <w:rPr>
      <w:rFonts w:cs="Times New Roman"/>
      <w:b/>
      <w:bCs/>
    </w:rPr>
  </w:style>
  <w:style w:type="character" w:styleId="a4">
    <w:name w:val="Hyperlink"/>
    <w:basedOn w:val="a0"/>
    <w:uiPriority w:val="99"/>
    <w:semiHidden/>
    <w:unhideWhenUsed/>
    <w:rsid w:val="000B78D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B78DE"/>
    <w:rPr>
      <w:rFonts w:cs="Times New Roman"/>
    </w:rPr>
  </w:style>
  <w:style w:type="paragraph" w:customStyle="1" w:styleId="justifyfull">
    <w:name w:val="justifyfull"/>
    <w:basedOn w:val="a"/>
    <w:rsid w:val="006807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59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n.gov.ua/content/%D0%9D%D0%BE%D0%B2%D0%B8%D0%BD%D0%B8/2017/04/11/a-n-k-e-t-a-dlya-obucheniya-v-kazaxstane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BBEAA-50E7-4CBE-BCCB-9398A4751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2075</Words>
  <Characters>1183</Characters>
  <Application>Microsoft Office Word</Application>
  <DocSecurity>0</DocSecurity>
  <Lines>9</Lines>
  <Paragraphs>6</Paragraphs>
  <ScaleCrop>false</ScaleCrop>
  <Company>SPecialiST RePack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admin208</cp:lastModifiedBy>
  <cp:revision>2</cp:revision>
  <dcterms:created xsi:type="dcterms:W3CDTF">2017-04-20T12:35:00Z</dcterms:created>
  <dcterms:modified xsi:type="dcterms:W3CDTF">2017-04-20T12:35:00Z</dcterms:modified>
</cp:coreProperties>
</file>